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B2E84" w14:textId="77777777" w:rsidR="00A15E6A" w:rsidRDefault="00CE3D75" w:rsidP="00A15E6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 w:rsidRPr="00AB0F27">
        <w:t xml:space="preserve">ANNEXE </w:t>
      </w:r>
      <w:r w:rsidR="00A15E6A">
        <w:t xml:space="preserve">DE PRIX </w:t>
      </w:r>
    </w:p>
    <w:p w14:paraId="73646A99" w14:textId="77777777" w:rsidR="00CE3D75" w:rsidRPr="00AB0F27" w:rsidRDefault="00CE3D75" w:rsidP="00A15E6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 w:rsidRPr="00AB0F27">
        <w:t>A JOINDRE OBLIGATOIREMENT AVEC L’ACTE D’ENGAGEMENT DU</w:t>
      </w:r>
      <w:r w:rsidR="004C4173" w:rsidRPr="00AB0F27">
        <w:t xml:space="preserve"> </w:t>
      </w:r>
      <w:r w:rsidRPr="00AB0F27">
        <w:t>CANDIDAT</w:t>
      </w:r>
      <w:r w:rsidR="00753C7C">
        <w:t xml:space="preserve"> (ATTRI1</w:t>
      </w:r>
      <w:r w:rsidR="00EC5B61" w:rsidRPr="00AB0F27">
        <w:t>)</w:t>
      </w:r>
    </w:p>
    <w:p w14:paraId="6E5A57F4" w14:textId="77777777" w:rsidR="00C12717" w:rsidRDefault="00C12717" w:rsidP="00AB0F27"/>
    <w:p w14:paraId="35B98135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GROUPEMENT DE COMMANDE DE SERVICES D’ASSURANCE</w:t>
      </w:r>
    </w:p>
    <w:p w14:paraId="289EA2ED" w14:textId="2E56900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POUR 2 ETABLISSEMENTS DE SANTE</w:t>
      </w:r>
    </w:p>
    <w:p w14:paraId="68DD1B50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</w:p>
    <w:p w14:paraId="056DB544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</w:p>
    <w:p w14:paraId="252325D5" w14:textId="0621F86F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GROUPEMENT HOSPITALIER DE TERRITOIRE NORD YONNE</w:t>
      </w:r>
    </w:p>
    <w:p w14:paraId="506F2AAE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</w:p>
    <w:p w14:paraId="53C527EE" w14:textId="49E017BC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Etablissement support :</w:t>
      </w:r>
    </w:p>
    <w:p w14:paraId="4D99C3AE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</w:p>
    <w:p w14:paraId="1EF4CB78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CENTRE HOSPITALIER</w:t>
      </w:r>
    </w:p>
    <w:p w14:paraId="302E8B98" w14:textId="77777777" w:rsidR="000E3CBC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1 AVENUE PIERRE DE COUBERTIN - BP 808</w:t>
      </w:r>
    </w:p>
    <w:p w14:paraId="1AED2CE5" w14:textId="04AE0743" w:rsidR="00A15E6A" w:rsidRPr="000E3CBC" w:rsidRDefault="000E3CBC" w:rsidP="000E3CBC">
      <w:pPr>
        <w:jc w:val="center"/>
        <w:rPr>
          <w:b/>
          <w:bCs/>
          <w:sz w:val="28"/>
          <w:szCs w:val="28"/>
        </w:rPr>
      </w:pPr>
      <w:r w:rsidRPr="000E3CBC">
        <w:rPr>
          <w:b/>
          <w:bCs/>
          <w:sz w:val="28"/>
          <w:szCs w:val="28"/>
        </w:rPr>
        <w:t>89108 SENS CEDEX</w:t>
      </w:r>
    </w:p>
    <w:p w14:paraId="17E00D68" w14:textId="77777777" w:rsidR="00CE3D75" w:rsidRDefault="00CE3D75" w:rsidP="00D607A4"/>
    <w:p w14:paraId="59DCA334" w14:textId="77777777" w:rsidR="00A15E6A" w:rsidRPr="004C4173" w:rsidRDefault="00A15E6A" w:rsidP="00D607A4"/>
    <w:p w14:paraId="006DD571" w14:textId="77777777" w:rsidR="00CE3D75" w:rsidRPr="000F7FBE" w:rsidRDefault="00CE3D75" w:rsidP="00A15E6A">
      <w:pPr>
        <w:pStyle w:val="Titre"/>
        <w:rPr>
          <w:sz w:val="28"/>
          <w:szCs w:val="28"/>
          <w:u w:val="single"/>
        </w:rPr>
      </w:pPr>
      <w:r w:rsidRPr="000F7FBE">
        <w:rPr>
          <w:sz w:val="28"/>
          <w:szCs w:val="28"/>
          <w:u w:val="single"/>
        </w:rPr>
        <w:t>TABLEAU</w:t>
      </w:r>
      <w:r w:rsidR="004C4173" w:rsidRPr="000F7FBE">
        <w:rPr>
          <w:sz w:val="28"/>
          <w:szCs w:val="28"/>
          <w:u w:val="single"/>
        </w:rPr>
        <w:t xml:space="preserve"> </w:t>
      </w:r>
      <w:r w:rsidRPr="000F7FBE">
        <w:rPr>
          <w:sz w:val="28"/>
          <w:szCs w:val="28"/>
          <w:u w:val="single"/>
        </w:rPr>
        <w:t>D’OFFRE</w:t>
      </w:r>
      <w:r w:rsidR="004C4173" w:rsidRPr="000F7FBE">
        <w:rPr>
          <w:sz w:val="28"/>
          <w:szCs w:val="28"/>
          <w:u w:val="single"/>
        </w:rPr>
        <w:t xml:space="preserve"> </w:t>
      </w:r>
      <w:r w:rsidRPr="000F7FBE">
        <w:rPr>
          <w:sz w:val="28"/>
          <w:szCs w:val="28"/>
          <w:u w:val="single"/>
        </w:rPr>
        <w:t>DE</w:t>
      </w:r>
      <w:r w:rsidR="004C4173" w:rsidRPr="000F7FBE">
        <w:rPr>
          <w:sz w:val="28"/>
          <w:szCs w:val="28"/>
          <w:u w:val="single"/>
        </w:rPr>
        <w:t xml:space="preserve"> </w:t>
      </w:r>
      <w:r w:rsidRPr="000F7FBE">
        <w:rPr>
          <w:sz w:val="28"/>
          <w:szCs w:val="28"/>
          <w:u w:val="single"/>
        </w:rPr>
        <w:t>PRIX</w:t>
      </w:r>
    </w:p>
    <w:p w14:paraId="761358B8" w14:textId="1973AF8A" w:rsidR="00CE3D75" w:rsidRPr="00EB1FB0" w:rsidRDefault="00EB1FB0" w:rsidP="000E3CBC">
      <w:pPr>
        <w:pStyle w:val="Titre"/>
        <w:spacing w:before="0" w:after="0"/>
        <w:rPr>
          <w:sz w:val="28"/>
          <w:szCs w:val="28"/>
        </w:rPr>
      </w:pPr>
      <w:r w:rsidRPr="00EB1FB0">
        <w:rPr>
          <w:sz w:val="28"/>
          <w:szCs w:val="28"/>
        </w:rPr>
        <w:t>(Formulaire de réponse obligatoire)</w:t>
      </w:r>
    </w:p>
    <w:p w14:paraId="5F3F8084" w14:textId="77777777" w:rsidR="00A15E6A" w:rsidRPr="00EB1FB0" w:rsidRDefault="00A15E6A" w:rsidP="00AB0F27">
      <w:pPr>
        <w:rPr>
          <w:sz w:val="28"/>
          <w:szCs w:val="28"/>
        </w:rPr>
      </w:pPr>
    </w:p>
    <w:p w14:paraId="22323F51" w14:textId="49BBBA1E" w:rsidR="00CE3D75" w:rsidRPr="00EB1FB0" w:rsidRDefault="003D122F" w:rsidP="002F1244">
      <w:pPr>
        <w:pStyle w:val="Titre"/>
        <w:spacing w:before="0" w:after="0"/>
        <w:rPr>
          <w:sz w:val="28"/>
          <w:szCs w:val="28"/>
        </w:rPr>
      </w:pPr>
      <w:r w:rsidRPr="0064077B">
        <w:rPr>
          <w:sz w:val="28"/>
          <w:szCs w:val="28"/>
        </w:rPr>
        <w:t>LOT</w:t>
      </w:r>
      <w:r w:rsidR="004C4173" w:rsidRPr="0064077B">
        <w:rPr>
          <w:sz w:val="28"/>
          <w:szCs w:val="28"/>
        </w:rPr>
        <w:t xml:space="preserve"> </w:t>
      </w:r>
      <w:r w:rsidR="000E3CBC">
        <w:rPr>
          <w:sz w:val="28"/>
          <w:szCs w:val="28"/>
        </w:rPr>
        <w:t>6</w:t>
      </w:r>
      <w:r w:rsidR="004C4173" w:rsidRPr="0064077B">
        <w:rPr>
          <w:sz w:val="28"/>
          <w:szCs w:val="28"/>
        </w:rPr>
        <w:t xml:space="preserve"> </w:t>
      </w:r>
      <w:r w:rsidR="000A025F" w:rsidRPr="0064077B">
        <w:rPr>
          <w:sz w:val="28"/>
          <w:szCs w:val="28"/>
        </w:rPr>
        <w:t>–</w:t>
      </w:r>
      <w:r w:rsidR="00EC5B61" w:rsidRPr="0064077B">
        <w:rPr>
          <w:sz w:val="28"/>
          <w:szCs w:val="28"/>
        </w:rPr>
        <w:t xml:space="preserve"> </w:t>
      </w:r>
      <w:r w:rsidR="000A025F">
        <w:rPr>
          <w:sz w:val="28"/>
          <w:szCs w:val="28"/>
        </w:rPr>
        <w:t>ASSURANCE CYBER-RISQUES</w:t>
      </w:r>
    </w:p>
    <w:p w14:paraId="7CB3C776" w14:textId="77777777" w:rsidR="00CE3D75" w:rsidRPr="004C4173" w:rsidRDefault="00CE3D75" w:rsidP="00AB0F27"/>
    <w:p w14:paraId="17F7ED2F" w14:textId="77777777" w:rsidR="004C4173" w:rsidRPr="004C4173" w:rsidRDefault="004C417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  <w:u w:val="single"/>
        </w:rPr>
      </w:pPr>
    </w:p>
    <w:p w14:paraId="1D52EC88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  <w:r w:rsidRPr="004C4173">
        <w:rPr>
          <w:b/>
          <w:sz w:val="24"/>
          <w:szCs w:val="24"/>
          <w:u w:val="single"/>
        </w:rPr>
        <w:t>Cabinet ou société :</w:t>
      </w:r>
    </w:p>
    <w:p w14:paraId="1148E9B0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3539B4F8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01E05222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15BB9322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58083C58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  <w:u w:val="single"/>
        </w:rPr>
      </w:pPr>
      <w:r w:rsidRPr="004C4173">
        <w:rPr>
          <w:b/>
          <w:sz w:val="24"/>
          <w:szCs w:val="24"/>
          <w:u w:val="single"/>
        </w:rPr>
        <w:t>Adresse :</w:t>
      </w:r>
    </w:p>
    <w:p w14:paraId="4EFFE744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4A57F9BD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2C149FED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2E481FE4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1FFC2AAC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  <w:u w:val="single"/>
        </w:rPr>
      </w:pPr>
      <w:r w:rsidRPr="004C4173">
        <w:rPr>
          <w:b/>
          <w:sz w:val="24"/>
          <w:szCs w:val="24"/>
          <w:u w:val="single"/>
        </w:rPr>
        <w:t>Compagnie proposante :</w:t>
      </w:r>
    </w:p>
    <w:p w14:paraId="27FDCED8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4EF4FD73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27ABFB79" w14:textId="77777777" w:rsidR="002E58C4" w:rsidRPr="004C4173" w:rsidRDefault="002E58C4" w:rsidP="002E58C4">
      <w:pPr>
        <w:pStyle w:val="Corpsdetext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b w:val="0"/>
          <w:bCs/>
          <w:sz w:val="24"/>
          <w:szCs w:val="24"/>
        </w:rPr>
      </w:pPr>
      <w:r w:rsidRPr="004C4173">
        <w:rPr>
          <w:b w:val="0"/>
          <w:bCs/>
          <w:sz w:val="24"/>
          <w:szCs w:val="24"/>
        </w:rPr>
        <w:t xml:space="preserve">Déclare avoir pris connaissance du cahier des charges relatif au lot en question et accepte </w:t>
      </w:r>
      <w:r w:rsidRPr="004C4173">
        <w:rPr>
          <w:sz w:val="24"/>
          <w:szCs w:val="24"/>
        </w:rPr>
        <w:t xml:space="preserve">SANS RESERVE / AVEC RESERVE* </w:t>
      </w:r>
      <w:r w:rsidRPr="004C4173">
        <w:rPr>
          <w:b w:val="0"/>
          <w:bCs/>
          <w:sz w:val="24"/>
          <w:szCs w:val="24"/>
        </w:rPr>
        <w:t>de garantir les risques définis aux conditions précisées moyennant les primes suivantes :</w:t>
      </w:r>
    </w:p>
    <w:p w14:paraId="0BDB0A81" w14:textId="77777777" w:rsidR="002E58C4" w:rsidRPr="004C4173" w:rsidRDefault="002E58C4" w:rsidP="002E58C4">
      <w:pPr>
        <w:pStyle w:val="Corpsdetext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b w:val="0"/>
          <w:bCs/>
          <w:sz w:val="24"/>
          <w:szCs w:val="24"/>
        </w:rPr>
      </w:pPr>
    </w:p>
    <w:p w14:paraId="6D2EBD85" w14:textId="77777777" w:rsidR="002E58C4" w:rsidRPr="004C4173" w:rsidRDefault="002E58C4" w:rsidP="002E58C4">
      <w:pPr>
        <w:pStyle w:val="Corpsdetext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b w:val="0"/>
          <w:i/>
          <w:sz w:val="24"/>
          <w:szCs w:val="24"/>
        </w:rPr>
      </w:pPr>
      <w:r w:rsidRPr="004C4173">
        <w:rPr>
          <w:b w:val="0"/>
          <w:i/>
          <w:sz w:val="24"/>
          <w:szCs w:val="24"/>
        </w:rPr>
        <w:t>* Rayer la mention inutile</w:t>
      </w:r>
    </w:p>
    <w:p w14:paraId="35297C2C" w14:textId="77777777" w:rsidR="00CE3D75" w:rsidRPr="004C4173" w:rsidRDefault="00CE3D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  <w:szCs w:val="24"/>
        </w:rPr>
      </w:pPr>
    </w:p>
    <w:p w14:paraId="138D6A58" w14:textId="77777777" w:rsidR="00CE3D75" w:rsidRPr="004C4173" w:rsidRDefault="00CE3D75">
      <w:pPr>
        <w:pStyle w:val="Corpsdetext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4"/>
          <w:szCs w:val="24"/>
        </w:rPr>
      </w:pPr>
    </w:p>
    <w:p w14:paraId="33357AF3" w14:textId="77777777" w:rsidR="00CE3D75" w:rsidRPr="004C4173" w:rsidRDefault="00CE3D75">
      <w:pPr>
        <w:rPr>
          <w:b/>
          <w:sz w:val="24"/>
          <w:szCs w:val="24"/>
        </w:rPr>
      </w:pPr>
    </w:p>
    <w:p w14:paraId="25BA92F9" w14:textId="77777777" w:rsidR="00CE3D75" w:rsidRPr="004C4173" w:rsidRDefault="00CE3D75">
      <w:pPr>
        <w:rPr>
          <w:b/>
          <w:sz w:val="24"/>
        </w:rPr>
        <w:sectPr w:rsidR="00CE3D75" w:rsidRPr="004C4173">
          <w:footerReference w:type="even" r:id="rId7"/>
          <w:footerReference w:type="default" r:id="rId8"/>
          <w:footerReference w:type="first" r:id="rId9"/>
          <w:pgSz w:w="11906" w:h="16838"/>
          <w:pgMar w:top="1417" w:right="1417" w:bottom="1417" w:left="1417" w:header="720" w:footer="720" w:gutter="0"/>
          <w:cols w:space="720"/>
        </w:sectPr>
      </w:pPr>
    </w:p>
    <w:p w14:paraId="01A51402" w14:textId="77777777" w:rsidR="00CE3D75" w:rsidRPr="00AB0F27" w:rsidRDefault="00CE3D75" w:rsidP="00A15E6A">
      <w:pPr>
        <w:pStyle w:val="Titre"/>
      </w:pPr>
      <w:r w:rsidRPr="00AB0F27">
        <w:lastRenderedPageBreak/>
        <w:t>ANNEXE</w:t>
      </w:r>
      <w:r w:rsidR="004C4173" w:rsidRPr="00AB0F27">
        <w:t xml:space="preserve"> </w:t>
      </w:r>
      <w:r w:rsidRPr="00AB0F27">
        <w:t>A L’ACTE D’ENGAGEMENT DU CANDIDAT</w:t>
      </w:r>
    </w:p>
    <w:p w14:paraId="34FD3106" w14:textId="77777777" w:rsidR="000A025F" w:rsidRPr="000A025F" w:rsidRDefault="000A025F" w:rsidP="000A025F">
      <w:pPr>
        <w:spacing w:before="240" w:after="60"/>
        <w:jc w:val="center"/>
        <w:outlineLvl w:val="0"/>
        <w:rPr>
          <w:b/>
          <w:bCs/>
          <w:kern w:val="28"/>
          <w:sz w:val="26"/>
          <w:szCs w:val="32"/>
        </w:rPr>
      </w:pPr>
      <w:r w:rsidRPr="000A025F">
        <w:rPr>
          <w:b/>
          <w:bCs/>
          <w:kern w:val="28"/>
          <w:sz w:val="26"/>
          <w:szCs w:val="32"/>
        </w:rPr>
        <w:t>TARIFICATION VENTILEE</w:t>
      </w:r>
    </w:p>
    <w:p w14:paraId="704E71AB" w14:textId="77777777" w:rsidR="00CE3D75" w:rsidRPr="004C4173" w:rsidRDefault="00CE3D75"/>
    <w:p w14:paraId="0C6BA532" w14:textId="77777777" w:rsidR="00CE3D75" w:rsidRPr="004C4173" w:rsidRDefault="00CE3D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5820"/>
      </w:tblGrid>
      <w:tr w:rsidR="000A025F" w:rsidRPr="000A025F" w14:paraId="72AB170E" w14:textId="77777777" w:rsidTr="00BA3EDF">
        <w:trPr>
          <w:trHeight w:val="850"/>
        </w:trPr>
        <w:tc>
          <w:tcPr>
            <w:tcW w:w="3070" w:type="dxa"/>
            <w:vAlign w:val="center"/>
          </w:tcPr>
          <w:p w14:paraId="18AD38F9" w14:textId="77777777" w:rsidR="000A025F" w:rsidRPr="000A025F" w:rsidRDefault="000A025F" w:rsidP="000A025F">
            <w:pPr>
              <w:jc w:val="center"/>
            </w:pPr>
          </w:p>
        </w:tc>
        <w:tc>
          <w:tcPr>
            <w:tcW w:w="5820" w:type="dxa"/>
            <w:vAlign w:val="center"/>
          </w:tcPr>
          <w:p w14:paraId="486F58B6" w14:textId="4490E66C" w:rsidR="000A025F" w:rsidRPr="00192486" w:rsidRDefault="00192486" w:rsidP="000A025F">
            <w:pPr>
              <w:jc w:val="center"/>
              <w:rPr>
                <w:b/>
                <w:bCs/>
                <w:color w:val="FF0000"/>
              </w:rPr>
            </w:pPr>
            <w:r w:rsidRPr="00192486">
              <w:rPr>
                <w:b/>
                <w:bCs/>
              </w:rPr>
              <w:t>COTISATION FORFAITAIRE</w:t>
            </w:r>
          </w:p>
        </w:tc>
      </w:tr>
      <w:tr w:rsidR="000A025F" w:rsidRPr="000A025F" w14:paraId="51EE2A3D" w14:textId="77777777" w:rsidTr="00BA3EDF">
        <w:trPr>
          <w:trHeight w:val="1701"/>
        </w:trPr>
        <w:tc>
          <w:tcPr>
            <w:tcW w:w="3070" w:type="dxa"/>
            <w:vAlign w:val="center"/>
          </w:tcPr>
          <w:p w14:paraId="28A0653B" w14:textId="2EFFAAB4" w:rsidR="000A025F" w:rsidRPr="000A025F" w:rsidRDefault="000E3CBC" w:rsidP="000A025F">
            <w:pPr>
              <w:jc w:val="center"/>
              <w:rPr>
                <w:b/>
              </w:rPr>
            </w:pPr>
            <w:r>
              <w:rPr>
                <w:b/>
              </w:rPr>
              <w:t>Centre hospitalier de SENS</w:t>
            </w:r>
          </w:p>
        </w:tc>
        <w:tc>
          <w:tcPr>
            <w:tcW w:w="5820" w:type="dxa"/>
            <w:vAlign w:val="center"/>
          </w:tcPr>
          <w:p w14:paraId="12C92C13" w14:textId="77777777" w:rsidR="000A025F" w:rsidRDefault="000A025F" w:rsidP="000A025F">
            <w:r w:rsidRPr="000A025F">
              <w:t>Cotisation HT :</w:t>
            </w:r>
          </w:p>
          <w:p w14:paraId="1700CE41" w14:textId="77777777" w:rsidR="00E6629B" w:rsidRPr="000A025F" w:rsidRDefault="00E6629B" w:rsidP="000A025F"/>
          <w:p w14:paraId="4AAC8C59" w14:textId="77777777" w:rsidR="000A025F" w:rsidRPr="000A025F" w:rsidRDefault="000A025F" w:rsidP="000A025F"/>
          <w:p w14:paraId="20C36E62" w14:textId="77777777" w:rsidR="000A025F" w:rsidRDefault="000A025F" w:rsidP="000A025F">
            <w:r w:rsidRPr="000A025F">
              <w:t>Cotisation TTC :</w:t>
            </w:r>
          </w:p>
          <w:p w14:paraId="58911C0E" w14:textId="77777777" w:rsidR="00E6629B" w:rsidRPr="000A025F" w:rsidRDefault="00E6629B" w:rsidP="000A025F"/>
        </w:tc>
      </w:tr>
      <w:tr w:rsidR="000E3CBC" w:rsidRPr="000A025F" w14:paraId="07912D8B" w14:textId="77777777" w:rsidTr="00BA3EDF">
        <w:trPr>
          <w:trHeight w:val="1701"/>
        </w:trPr>
        <w:tc>
          <w:tcPr>
            <w:tcW w:w="3070" w:type="dxa"/>
            <w:vAlign w:val="center"/>
          </w:tcPr>
          <w:p w14:paraId="04DCF515" w14:textId="1F2A3112" w:rsidR="000E3CBC" w:rsidRPr="000A025F" w:rsidRDefault="000E3CBC" w:rsidP="000A025F">
            <w:pPr>
              <w:jc w:val="center"/>
              <w:rPr>
                <w:b/>
              </w:rPr>
            </w:pPr>
            <w:r>
              <w:rPr>
                <w:b/>
              </w:rPr>
              <w:t>Centre hospitalier de Joigny</w:t>
            </w:r>
          </w:p>
        </w:tc>
        <w:tc>
          <w:tcPr>
            <w:tcW w:w="5820" w:type="dxa"/>
            <w:vAlign w:val="center"/>
          </w:tcPr>
          <w:p w14:paraId="69755347" w14:textId="77777777" w:rsidR="000E3CBC" w:rsidRDefault="000E3CBC" w:rsidP="000E3CBC">
            <w:r>
              <w:t>Cotisation HT :</w:t>
            </w:r>
          </w:p>
          <w:p w14:paraId="5508B018" w14:textId="77777777" w:rsidR="000E3CBC" w:rsidRDefault="000E3CBC" w:rsidP="000E3CBC"/>
          <w:p w14:paraId="495878BC" w14:textId="77777777" w:rsidR="000E3CBC" w:rsidRDefault="000E3CBC" w:rsidP="000E3CBC"/>
          <w:p w14:paraId="621CB357" w14:textId="77777777" w:rsidR="000E3CBC" w:rsidRDefault="000E3CBC" w:rsidP="000E3CBC">
            <w:r>
              <w:t>Cotisation TTC :</w:t>
            </w:r>
          </w:p>
          <w:p w14:paraId="2BB2DB3B" w14:textId="77777777" w:rsidR="000E3CBC" w:rsidRPr="000A025F" w:rsidRDefault="000E3CBC" w:rsidP="000A025F"/>
        </w:tc>
      </w:tr>
    </w:tbl>
    <w:p w14:paraId="38D7483E" w14:textId="77777777" w:rsidR="00CE3D75" w:rsidRDefault="00CE3D75"/>
    <w:p w14:paraId="35FB4372" w14:textId="77777777" w:rsidR="000A025F" w:rsidRDefault="000A025F"/>
    <w:p w14:paraId="03574CDA" w14:textId="77777777" w:rsidR="000A025F" w:rsidRDefault="000A025F"/>
    <w:p w14:paraId="472BF1E8" w14:textId="77777777" w:rsidR="00A95537" w:rsidRPr="00A95537" w:rsidRDefault="00A95537" w:rsidP="00A95537">
      <w:pPr>
        <w:rPr>
          <w:b/>
        </w:rPr>
      </w:pPr>
      <w:r w:rsidRPr="00A95537">
        <w:rPr>
          <w:b/>
          <w:i/>
          <w:u w:val="single"/>
        </w:rPr>
        <w:t xml:space="preserve">INDEXATION </w:t>
      </w:r>
      <w:r w:rsidRPr="00A95537">
        <w:rPr>
          <w:b/>
        </w:rPr>
        <w:t>: Le candidat indique obligatoirement la référence de l’indice applicable au contrat, sa périodicité et sa valeur au jour de la remise des offres.</w:t>
      </w:r>
    </w:p>
    <w:p w14:paraId="7BEC1949" w14:textId="77777777" w:rsidR="00A95537" w:rsidRDefault="00A95537"/>
    <w:p w14:paraId="2B92F4B7" w14:textId="77777777" w:rsidR="00A95537" w:rsidRPr="004C4173" w:rsidRDefault="00A95537"/>
    <w:p w14:paraId="3FC2D93C" w14:textId="77777777" w:rsidR="00103D77" w:rsidRPr="00793044" w:rsidRDefault="00CE3D75" w:rsidP="004C4FEA">
      <w:pPr>
        <w:pStyle w:val="Titre"/>
        <w:rPr>
          <w:u w:val="single"/>
        </w:rPr>
      </w:pPr>
      <w:r w:rsidRPr="004C4173">
        <w:br w:type="page"/>
      </w:r>
      <w:r w:rsidR="00103D77" w:rsidRPr="00793044">
        <w:rPr>
          <w:u w:val="single"/>
        </w:rPr>
        <w:lastRenderedPageBreak/>
        <w:t>RESERVES AU CAHIER DES CHARGES</w:t>
      </w:r>
    </w:p>
    <w:p w14:paraId="3114BAF3" w14:textId="77777777" w:rsidR="00793044" w:rsidRDefault="00793044" w:rsidP="00753C7C">
      <w:pPr>
        <w:jc w:val="center"/>
        <w:rPr>
          <w:b/>
          <w:sz w:val="24"/>
          <w:u w:val="single"/>
        </w:rPr>
      </w:pPr>
    </w:p>
    <w:p w14:paraId="0354C231" w14:textId="77777777" w:rsidR="00753C7C" w:rsidRPr="00793044" w:rsidRDefault="00793044" w:rsidP="00753C7C">
      <w:pPr>
        <w:jc w:val="center"/>
        <w:rPr>
          <w:sz w:val="18"/>
          <w:szCs w:val="18"/>
        </w:rPr>
      </w:pPr>
      <w:r w:rsidRPr="00793044">
        <w:rPr>
          <w:b/>
          <w:sz w:val="24"/>
        </w:rPr>
        <w:t>(</w:t>
      </w:r>
      <w:r w:rsidR="00103D77" w:rsidRPr="00793044">
        <w:rPr>
          <w:b/>
          <w:sz w:val="24"/>
        </w:rPr>
        <w:t xml:space="preserve">Mention </w:t>
      </w:r>
      <w:r w:rsidR="0042707A" w:rsidRPr="00793044">
        <w:rPr>
          <w:b/>
          <w:sz w:val="24"/>
        </w:rPr>
        <w:t>obligatoire</w:t>
      </w:r>
      <w:r w:rsidRPr="00793044">
        <w:rPr>
          <w:b/>
          <w:sz w:val="24"/>
        </w:rPr>
        <w:t>)</w:t>
      </w:r>
    </w:p>
    <w:p w14:paraId="65AA70F8" w14:textId="77777777" w:rsidR="00753C7C" w:rsidRDefault="00753C7C" w:rsidP="00753C7C">
      <w:pPr>
        <w:jc w:val="center"/>
        <w:rPr>
          <w:b/>
          <w:sz w:val="18"/>
          <w:szCs w:val="18"/>
        </w:rPr>
      </w:pPr>
    </w:p>
    <w:p w14:paraId="56BCC983" w14:textId="77777777" w:rsidR="00753C7C" w:rsidRDefault="00753C7C" w:rsidP="00753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szCs w:val="22"/>
        </w:rPr>
      </w:pPr>
      <w:r>
        <w:rPr>
          <w:b/>
          <w:szCs w:val="22"/>
        </w:rPr>
        <w:t>Les réserves et amendements au cahier des charges doivent être</w:t>
      </w:r>
      <w:r>
        <w:rPr>
          <w:b/>
          <w:szCs w:val="22"/>
          <w:u w:val="single"/>
        </w:rPr>
        <w:t xml:space="preserve"> numérotés</w:t>
      </w:r>
      <w:r>
        <w:rPr>
          <w:b/>
          <w:szCs w:val="22"/>
        </w:rPr>
        <w:t xml:space="preserve"> et faire l’objet d’une énumération exhaustive et détaillée. Le renvoi aux conditions générales et particulières annexées à l’offre entraînera son irrégularité. </w:t>
      </w:r>
    </w:p>
    <w:p w14:paraId="238B9B41" w14:textId="77777777" w:rsidR="00753C7C" w:rsidRDefault="00753C7C" w:rsidP="00753C7C"/>
    <w:p w14:paraId="3DCFDF56" w14:textId="77777777" w:rsidR="00753C7C" w:rsidRDefault="00753C7C" w:rsidP="00753C7C"/>
    <w:p w14:paraId="6AB7AE19" w14:textId="77777777" w:rsidR="00753C7C" w:rsidRDefault="00753C7C" w:rsidP="00753C7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candidat accepte le cahier des charges sans réserve :                   </w:t>
      </w:r>
      <w:r>
        <w:rPr>
          <w:b/>
          <w:sz w:val="24"/>
          <w:szCs w:val="24"/>
          <w:bdr w:val="single" w:sz="4" w:space="0" w:color="auto" w:frame="1"/>
        </w:rPr>
        <w:t>OUI</w:t>
      </w:r>
      <w:r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  <w:bdr w:val="single" w:sz="4" w:space="0" w:color="auto" w:frame="1"/>
        </w:rPr>
        <w:t>NON</w:t>
      </w:r>
    </w:p>
    <w:p w14:paraId="239ED657" w14:textId="77777777" w:rsidR="00753C7C" w:rsidRDefault="00753C7C" w:rsidP="00753C7C"/>
    <w:p w14:paraId="1F91989B" w14:textId="77777777" w:rsidR="00753C7C" w:rsidRDefault="00753C7C" w:rsidP="00753C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7826"/>
      </w:tblGrid>
      <w:tr w:rsidR="00753C7C" w14:paraId="69EB3FB6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3359" w14:textId="77777777" w:rsidR="00753C7C" w:rsidRDefault="00753C7C">
            <w:r>
              <w:t>Réserve 1</w:t>
            </w:r>
          </w:p>
          <w:p w14:paraId="7CF6AA48" w14:textId="77777777" w:rsidR="00753C7C" w:rsidRDefault="00753C7C"/>
          <w:p w14:paraId="1DEF7AE7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561" w14:textId="77777777" w:rsidR="00753C7C" w:rsidRDefault="00753C7C"/>
          <w:p w14:paraId="581D0C53" w14:textId="77777777" w:rsidR="00753C7C" w:rsidRDefault="00753C7C"/>
          <w:p w14:paraId="6D6EADEE" w14:textId="77777777" w:rsidR="00753C7C" w:rsidRDefault="00753C7C"/>
          <w:p w14:paraId="4A13853D" w14:textId="77777777" w:rsidR="00753C7C" w:rsidRDefault="00753C7C">
            <w:pPr>
              <w:jc w:val="both"/>
            </w:pPr>
          </w:p>
        </w:tc>
      </w:tr>
      <w:tr w:rsidR="00753C7C" w14:paraId="18C90C20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1F0F" w14:textId="77777777" w:rsidR="00753C7C" w:rsidRDefault="00753C7C">
            <w:r>
              <w:t>Réserve 2</w:t>
            </w:r>
          </w:p>
          <w:p w14:paraId="49CC322E" w14:textId="77777777" w:rsidR="00753C7C" w:rsidRDefault="00753C7C"/>
          <w:p w14:paraId="39ADDD3D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9E3" w14:textId="77777777" w:rsidR="00753C7C" w:rsidRDefault="00753C7C"/>
          <w:p w14:paraId="3C72934E" w14:textId="77777777" w:rsidR="00753C7C" w:rsidRDefault="00753C7C"/>
          <w:p w14:paraId="1289E903" w14:textId="77777777" w:rsidR="00753C7C" w:rsidRDefault="00753C7C"/>
          <w:p w14:paraId="4FBCCB1E" w14:textId="77777777" w:rsidR="00753C7C" w:rsidRDefault="00753C7C">
            <w:pPr>
              <w:jc w:val="both"/>
            </w:pPr>
          </w:p>
        </w:tc>
      </w:tr>
      <w:tr w:rsidR="00753C7C" w14:paraId="24CC8D84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360" w14:textId="77777777" w:rsidR="00753C7C" w:rsidRDefault="00753C7C">
            <w:r>
              <w:t>Réserve 3</w:t>
            </w:r>
          </w:p>
          <w:p w14:paraId="649F9C37" w14:textId="77777777" w:rsidR="00753C7C" w:rsidRDefault="00753C7C"/>
          <w:p w14:paraId="5A38CB03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148C" w14:textId="77777777" w:rsidR="00753C7C" w:rsidRDefault="00753C7C"/>
          <w:p w14:paraId="230E0C43" w14:textId="77777777" w:rsidR="00753C7C" w:rsidRDefault="00753C7C"/>
          <w:p w14:paraId="6CF9322A" w14:textId="77777777" w:rsidR="00753C7C" w:rsidRDefault="00753C7C"/>
          <w:p w14:paraId="2F066E91" w14:textId="77777777" w:rsidR="00753C7C" w:rsidRDefault="00753C7C">
            <w:pPr>
              <w:jc w:val="both"/>
            </w:pPr>
          </w:p>
        </w:tc>
      </w:tr>
      <w:tr w:rsidR="00753C7C" w14:paraId="7681FD22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B673" w14:textId="77777777" w:rsidR="00753C7C" w:rsidRDefault="00753C7C">
            <w:r>
              <w:t>Réserve 4</w:t>
            </w:r>
          </w:p>
          <w:p w14:paraId="642D4E24" w14:textId="77777777" w:rsidR="00753C7C" w:rsidRDefault="00753C7C"/>
          <w:p w14:paraId="391B984A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738" w14:textId="77777777" w:rsidR="00753C7C" w:rsidRDefault="00753C7C"/>
          <w:p w14:paraId="1E239578" w14:textId="77777777" w:rsidR="00753C7C" w:rsidRDefault="00753C7C"/>
          <w:p w14:paraId="5629D577" w14:textId="77777777" w:rsidR="00753C7C" w:rsidRDefault="00753C7C"/>
          <w:p w14:paraId="1DEF0AE7" w14:textId="77777777" w:rsidR="00753C7C" w:rsidRDefault="00753C7C">
            <w:pPr>
              <w:jc w:val="both"/>
            </w:pPr>
          </w:p>
        </w:tc>
      </w:tr>
      <w:tr w:rsidR="00753C7C" w14:paraId="1BD20392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EA8C" w14:textId="77777777" w:rsidR="00753C7C" w:rsidRDefault="00753C7C">
            <w:r>
              <w:t>Réserve 5</w:t>
            </w:r>
          </w:p>
          <w:p w14:paraId="63AAFDF5" w14:textId="77777777" w:rsidR="00753C7C" w:rsidRDefault="00753C7C"/>
          <w:p w14:paraId="31DD9F02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4FF" w14:textId="77777777" w:rsidR="00753C7C" w:rsidRDefault="00753C7C"/>
          <w:p w14:paraId="4842D93C" w14:textId="77777777" w:rsidR="00753C7C" w:rsidRDefault="00753C7C"/>
          <w:p w14:paraId="4794C164" w14:textId="77777777" w:rsidR="00753C7C" w:rsidRDefault="00753C7C"/>
          <w:p w14:paraId="30CBF711" w14:textId="77777777" w:rsidR="00753C7C" w:rsidRDefault="00753C7C">
            <w:pPr>
              <w:jc w:val="both"/>
            </w:pPr>
          </w:p>
        </w:tc>
      </w:tr>
      <w:tr w:rsidR="00753C7C" w14:paraId="48D42165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AF3" w14:textId="77777777" w:rsidR="00753C7C" w:rsidRDefault="00753C7C">
            <w:r>
              <w:t>Réserve 6</w:t>
            </w:r>
          </w:p>
          <w:p w14:paraId="3C13DDFC" w14:textId="77777777" w:rsidR="00753C7C" w:rsidRDefault="00753C7C"/>
          <w:p w14:paraId="6137E0FD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3EF3" w14:textId="77777777" w:rsidR="00753C7C" w:rsidRDefault="00753C7C"/>
          <w:p w14:paraId="3EDEBF7A" w14:textId="77777777" w:rsidR="00753C7C" w:rsidRDefault="00753C7C"/>
          <w:p w14:paraId="026484F0" w14:textId="77777777" w:rsidR="00753C7C" w:rsidRDefault="00753C7C"/>
          <w:p w14:paraId="654CA7F4" w14:textId="77777777" w:rsidR="00753C7C" w:rsidRDefault="00753C7C">
            <w:pPr>
              <w:jc w:val="both"/>
            </w:pPr>
          </w:p>
        </w:tc>
      </w:tr>
      <w:tr w:rsidR="00753C7C" w14:paraId="2FCE2807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03CD" w14:textId="77777777" w:rsidR="00753C7C" w:rsidRDefault="00753C7C">
            <w:r>
              <w:t>Réserve 7</w:t>
            </w:r>
          </w:p>
          <w:p w14:paraId="0728765D" w14:textId="77777777" w:rsidR="00753C7C" w:rsidRDefault="00753C7C"/>
          <w:p w14:paraId="36518BAD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4708" w14:textId="77777777" w:rsidR="00753C7C" w:rsidRDefault="00753C7C"/>
          <w:p w14:paraId="487A0048" w14:textId="77777777" w:rsidR="00753C7C" w:rsidRDefault="00753C7C"/>
          <w:p w14:paraId="0B69A619" w14:textId="77777777" w:rsidR="00753C7C" w:rsidRDefault="00753C7C"/>
          <w:p w14:paraId="6F15BBAF" w14:textId="77777777" w:rsidR="00753C7C" w:rsidRDefault="00753C7C">
            <w:pPr>
              <w:jc w:val="both"/>
            </w:pPr>
          </w:p>
        </w:tc>
      </w:tr>
      <w:tr w:rsidR="00753C7C" w14:paraId="3369CD9A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6D56" w14:textId="77777777" w:rsidR="00753C7C" w:rsidRDefault="00753C7C">
            <w:r>
              <w:t>Réserve 8</w:t>
            </w:r>
          </w:p>
          <w:p w14:paraId="13893916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C75A" w14:textId="77777777" w:rsidR="00753C7C" w:rsidRDefault="00753C7C"/>
          <w:p w14:paraId="7F6F90AC" w14:textId="77777777" w:rsidR="00753C7C" w:rsidRDefault="00753C7C"/>
          <w:p w14:paraId="760E1389" w14:textId="77777777" w:rsidR="00753C7C" w:rsidRDefault="00753C7C"/>
          <w:p w14:paraId="1510751E" w14:textId="77777777" w:rsidR="00753C7C" w:rsidRDefault="00753C7C">
            <w:pPr>
              <w:jc w:val="both"/>
            </w:pPr>
          </w:p>
        </w:tc>
      </w:tr>
      <w:tr w:rsidR="00753C7C" w14:paraId="06A603F3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4E48" w14:textId="77777777" w:rsidR="00753C7C" w:rsidRDefault="00753C7C">
            <w:r>
              <w:t>Réserve 9</w:t>
            </w:r>
          </w:p>
          <w:p w14:paraId="362508FB" w14:textId="77777777" w:rsidR="00753C7C" w:rsidRDefault="00753C7C"/>
          <w:p w14:paraId="45D66385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B317" w14:textId="77777777" w:rsidR="00753C7C" w:rsidRDefault="00753C7C"/>
          <w:p w14:paraId="4B476806" w14:textId="77777777" w:rsidR="00753C7C" w:rsidRDefault="00753C7C"/>
          <w:p w14:paraId="0D6E92E3" w14:textId="77777777" w:rsidR="00753C7C" w:rsidRDefault="00753C7C"/>
          <w:p w14:paraId="6605C6BC" w14:textId="77777777" w:rsidR="00753C7C" w:rsidRDefault="00753C7C">
            <w:pPr>
              <w:jc w:val="both"/>
            </w:pPr>
          </w:p>
        </w:tc>
      </w:tr>
      <w:tr w:rsidR="00753C7C" w14:paraId="54233DC7" w14:textId="777777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391A" w14:textId="77777777" w:rsidR="00753C7C" w:rsidRDefault="00753C7C">
            <w:r>
              <w:t>Reserve 10</w:t>
            </w:r>
          </w:p>
          <w:p w14:paraId="4C855A49" w14:textId="77777777" w:rsidR="00753C7C" w:rsidRDefault="00753C7C"/>
          <w:p w14:paraId="32E57312" w14:textId="77777777" w:rsidR="00753C7C" w:rsidRDefault="00753C7C">
            <w:pPr>
              <w:jc w:val="both"/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3722" w14:textId="77777777" w:rsidR="00753C7C" w:rsidRDefault="00753C7C"/>
          <w:p w14:paraId="635BD2AA" w14:textId="77777777" w:rsidR="00753C7C" w:rsidRDefault="00753C7C"/>
          <w:p w14:paraId="54ADB041" w14:textId="77777777" w:rsidR="00753C7C" w:rsidRDefault="00753C7C"/>
          <w:p w14:paraId="264F880E" w14:textId="77777777" w:rsidR="00753C7C" w:rsidRDefault="00753C7C">
            <w:pPr>
              <w:jc w:val="both"/>
            </w:pPr>
          </w:p>
        </w:tc>
      </w:tr>
    </w:tbl>
    <w:p w14:paraId="6705DA13" w14:textId="77777777" w:rsidR="00952055" w:rsidRPr="004C4173" w:rsidRDefault="00753C7C" w:rsidP="00952055">
      <w:pPr>
        <w:rPr>
          <w:bCs/>
          <w:sz w:val="24"/>
          <w:u w:val="single"/>
        </w:rPr>
      </w:pPr>
      <w:r>
        <w:rPr>
          <w:bCs/>
          <w:sz w:val="24"/>
          <w:u w:val="single"/>
        </w:rPr>
        <w:br w:type="page"/>
      </w:r>
      <w:r w:rsidR="00952055" w:rsidRPr="004C4173">
        <w:rPr>
          <w:bCs/>
          <w:sz w:val="24"/>
          <w:u w:val="single"/>
        </w:rPr>
        <w:lastRenderedPageBreak/>
        <w:t>Compagnie apéritrice et coassurance :</w:t>
      </w:r>
    </w:p>
    <w:p w14:paraId="668C027C" w14:textId="77777777" w:rsidR="00952055" w:rsidRPr="004C4173" w:rsidRDefault="00952055" w:rsidP="00952055">
      <w:pPr>
        <w:rPr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86"/>
      </w:tblGrid>
      <w:tr w:rsidR="00952055" w:rsidRPr="004C4173" w14:paraId="2F8F83D0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24484B5B" w14:textId="77777777" w:rsidR="00952055" w:rsidRPr="00AB0F27" w:rsidRDefault="00952055" w:rsidP="00AB0F27">
            <w:r w:rsidRPr="00AB0F27">
              <w:t>APERITEURS</w:t>
            </w:r>
          </w:p>
        </w:tc>
        <w:tc>
          <w:tcPr>
            <w:tcW w:w="3186" w:type="dxa"/>
            <w:vAlign w:val="center"/>
          </w:tcPr>
          <w:p w14:paraId="047FA2A7" w14:textId="77777777" w:rsidR="00952055" w:rsidRPr="004C4173" w:rsidRDefault="00952055" w:rsidP="00CA6CA7">
            <w:pPr>
              <w:jc w:val="center"/>
              <w:rPr>
                <w:bCs/>
              </w:rPr>
            </w:pPr>
            <w:r w:rsidRPr="004C4173">
              <w:rPr>
                <w:bCs/>
              </w:rPr>
              <w:t>%</w:t>
            </w:r>
          </w:p>
        </w:tc>
      </w:tr>
      <w:tr w:rsidR="00952055" w:rsidRPr="004C4173" w14:paraId="773ABC1E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2FC07D4F" w14:textId="77777777" w:rsidR="00952055" w:rsidRPr="00AB0F27" w:rsidRDefault="00952055" w:rsidP="00AB0F27"/>
        </w:tc>
        <w:tc>
          <w:tcPr>
            <w:tcW w:w="3186" w:type="dxa"/>
            <w:vAlign w:val="center"/>
          </w:tcPr>
          <w:p w14:paraId="069402C4" w14:textId="77777777" w:rsidR="00952055" w:rsidRPr="004C4173" w:rsidRDefault="00952055" w:rsidP="00CA6CA7">
            <w:pPr>
              <w:jc w:val="center"/>
              <w:rPr>
                <w:bCs/>
              </w:rPr>
            </w:pPr>
          </w:p>
        </w:tc>
      </w:tr>
      <w:tr w:rsidR="00952055" w:rsidRPr="004C4173" w14:paraId="1CC6CE0F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234FBD77" w14:textId="77777777" w:rsidR="00952055" w:rsidRPr="00AB0F27" w:rsidRDefault="00952055" w:rsidP="00AB0F27">
            <w:r w:rsidRPr="00AB0F27">
              <w:t>COASSUREURS</w:t>
            </w:r>
          </w:p>
        </w:tc>
        <w:tc>
          <w:tcPr>
            <w:tcW w:w="3186" w:type="dxa"/>
            <w:vAlign w:val="center"/>
          </w:tcPr>
          <w:p w14:paraId="45244DBB" w14:textId="77777777" w:rsidR="00952055" w:rsidRPr="004C4173" w:rsidRDefault="00952055" w:rsidP="00CA6CA7">
            <w:pPr>
              <w:jc w:val="center"/>
              <w:rPr>
                <w:bCs/>
              </w:rPr>
            </w:pPr>
            <w:r w:rsidRPr="004C4173">
              <w:rPr>
                <w:bCs/>
              </w:rPr>
              <w:t>%</w:t>
            </w:r>
          </w:p>
        </w:tc>
      </w:tr>
      <w:tr w:rsidR="00952055" w:rsidRPr="004C4173" w14:paraId="5AFB5A78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11DBE819" w14:textId="77777777" w:rsidR="00952055" w:rsidRPr="00AB0F27" w:rsidRDefault="00952055" w:rsidP="00AB0F27"/>
        </w:tc>
        <w:tc>
          <w:tcPr>
            <w:tcW w:w="3186" w:type="dxa"/>
            <w:vAlign w:val="center"/>
          </w:tcPr>
          <w:p w14:paraId="3C63C7F8" w14:textId="77777777" w:rsidR="00952055" w:rsidRPr="004C4173" w:rsidRDefault="00952055" w:rsidP="00CA6CA7">
            <w:pPr>
              <w:jc w:val="center"/>
              <w:rPr>
                <w:bCs/>
              </w:rPr>
            </w:pPr>
          </w:p>
        </w:tc>
      </w:tr>
      <w:tr w:rsidR="00952055" w:rsidRPr="004C4173" w14:paraId="31A5BD92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77CAA494" w14:textId="77777777" w:rsidR="00952055" w:rsidRPr="00AB0F27" w:rsidRDefault="00952055" w:rsidP="00AB0F27"/>
        </w:tc>
        <w:tc>
          <w:tcPr>
            <w:tcW w:w="3186" w:type="dxa"/>
            <w:vAlign w:val="center"/>
          </w:tcPr>
          <w:p w14:paraId="3418ACB0" w14:textId="77777777" w:rsidR="00952055" w:rsidRPr="004C4173" w:rsidRDefault="00952055" w:rsidP="00CA6CA7">
            <w:pPr>
              <w:jc w:val="center"/>
              <w:rPr>
                <w:bCs/>
              </w:rPr>
            </w:pPr>
          </w:p>
        </w:tc>
      </w:tr>
      <w:tr w:rsidR="00952055" w:rsidRPr="004C4173" w14:paraId="4272D593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3E665784" w14:textId="77777777" w:rsidR="00952055" w:rsidRPr="00AB0F27" w:rsidRDefault="00952055" w:rsidP="00AB0F27"/>
        </w:tc>
        <w:tc>
          <w:tcPr>
            <w:tcW w:w="3186" w:type="dxa"/>
            <w:vAlign w:val="center"/>
          </w:tcPr>
          <w:p w14:paraId="773835BF" w14:textId="77777777" w:rsidR="00952055" w:rsidRPr="004C4173" w:rsidRDefault="00952055" w:rsidP="00CA6CA7">
            <w:pPr>
              <w:jc w:val="center"/>
              <w:rPr>
                <w:bCs/>
              </w:rPr>
            </w:pPr>
          </w:p>
        </w:tc>
      </w:tr>
      <w:tr w:rsidR="00952055" w:rsidRPr="004C4173" w14:paraId="2D8488BF" w14:textId="77777777" w:rsidTr="00CA6CA7">
        <w:trPr>
          <w:trHeight w:val="454"/>
        </w:trPr>
        <w:tc>
          <w:tcPr>
            <w:tcW w:w="6024" w:type="dxa"/>
            <w:vAlign w:val="center"/>
          </w:tcPr>
          <w:p w14:paraId="4A78458A" w14:textId="77777777" w:rsidR="00952055" w:rsidRPr="00AB0F27" w:rsidRDefault="00952055" w:rsidP="00AB0F27">
            <w:r w:rsidRPr="00AB0F27">
              <w:t>TOTAL</w:t>
            </w:r>
          </w:p>
        </w:tc>
        <w:tc>
          <w:tcPr>
            <w:tcW w:w="3186" w:type="dxa"/>
            <w:vAlign w:val="center"/>
          </w:tcPr>
          <w:p w14:paraId="03109082" w14:textId="77777777" w:rsidR="00952055" w:rsidRPr="004C4173" w:rsidRDefault="00952055" w:rsidP="00CA6CA7">
            <w:pPr>
              <w:jc w:val="center"/>
              <w:rPr>
                <w:bCs/>
              </w:rPr>
            </w:pPr>
            <w:r w:rsidRPr="004C4173">
              <w:rPr>
                <w:bCs/>
              </w:rPr>
              <w:t>100 %</w:t>
            </w:r>
          </w:p>
        </w:tc>
      </w:tr>
    </w:tbl>
    <w:p w14:paraId="507EBFBC" w14:textId="77777777" w:rsidR="00952055" w:rsidRPr="004C4173" w:rsidRDefault="00952055" w:rsidP="00952055">
      <w:pPr>
        <w:rPr>
          <w:bCs/>
          <w:sz w:val="24"/>
        </w:rPr>
      </w:pPr>
    </w:p>
    <w:p w14:paraId="298E708E" w14:textId="77777777" w:rsidR="00952055" w:rsidRPr="004C4173" w:rsidRDefault="00952055" w:rsidP="00952055">
      <w:pPr>
        <w:jc w:val="both"/>
        <w:rPr>
          <w:sz w:val="24"/>
        </w:rPr>
      </w:pPr>
      <w:r w:rsidRPr="004C4173">
        <w:rPr>
          <w:sz w:val="24"/>
        </w:rPr>
        <w:t>Cette proposition vaut note de couverture si l’offre est retenue, jusqu’à l’émission des polices définitives.</w:t>
      </w:r>
    </w:p>
    <w:p w14:paraId="5880C895" w14:textId="77777777" w:rsidR="00952055" w:rsidRPr="004C4173" w:rsidRDefault="00952055" w:rsidP="00952055">
      <w:pPr>
        <w:jc w:val="both"/>
        <w:rPr>
          <w:sz w:val="24"/>
        </w:rPr>
      </w:pPr>
    </w:p>
    <w:p w14:paraId="5F9BE387" w14:textId="77777777" w:rsidR="00952055" w:rsidRPr="004C4173" w:rsidRDefault="00952055" w:rsidP="00952055">
      <w:pPr>
        <w:jc w:val="both"/>
        <w:rPr>
          <w:sz w:val="24"/>
        </w:rPr>
      </w:pPr>
      <w:r w:rsidRPr="004C4173">
        <w:rPr>
          <w:sz w:val="24"/>
        </w:rPr>
        <w:t>Le candidat s’engage, conformément aux clauses et conditions du cahier des charges, à exécuter les prestations demandées aux prix indiqués dans le tableau ci-dessus.</w:t>
      </w:r>
    </w:p>
    <w:p w14:paraId="7A74A55B" w14:textId="77777777" w:rsidR="00952055" w:rsidRPr="004C4173" w:rsidRDefault="00952055" w:rsidP="00952055">
      <w:pPr>
        <w:rPr>
          <w:sz w:val="24"/>
        </w:rPr>
      </w:pPr>
    </w:p>
    <w:p w14:paraId="67F882CD" w14:textId="77777777" w:rsidR="00952055" w:rsidRPr="004C4173" w:rsidRDefault="00952055" w:rsidP="00952055">
      <w:pPr>
        <w:rPr>
          <w:sz w:val="24"/>
        </w:rPr>
      </w:pPr>
    </w:p>
    <w:p w14:paraId="43BEDE4B" w14:textId="77777777" w:rsidR="00952055" w:rsidRPr="004C4173" w:rsidRDefault="00952055" w:rsidP="00952055">
      <w:pPr>
        <w:rPr>
          <w:sz w:val="24"/>
        </w:rPr>
      </w:pPr>
    </w:p>
    <w:p w14:paraId="0C62CBB3" w14:textId="77777777" w:rsidR="00952055" w:rsidRPr="004C4173" w:rsidRDefault="00952055" w:rsidP="00952055">
      <w:pPr>
        <w:rPr>
          <w:sz w:val="24"/>
        </w:rPr>
      </w:pPr>
      <w:r w:rsidRPr="004C4173">
        <w:rPr>
          <w:sz w:val="24"/>
        </w:rPr>
        <w:t xml:space="preserve">Fait à </w:t>
      </w:r>
      <w:r w:rsidRPr="004C4173">
        <w:rPr>
          <w:sz w:val="24"/>
        </w:rPr>
        <w:tab/>
      </w:r>
      <w:r w:rsidRPr="004C4173">
        <w:rPr>
          <w:sz w:val="24"/>
        </w:rPr>
        <w:tab/>
      </w:r>
      <w:r w:rsidRPr="004C4173">
        <w:rPr>
          <w:sz w:val="24"/>
        </w:rPr>
        <w:tab/>
      </w:r>
      <w:r w:rsidRPr="004C4173">
        <w:rPr>
          <w:sz w:val="24"/>
        </w:rPr>
        <w:tab/>
        <w:t xml:space="preserve">le </w:t>
      </w:r>
    </w:p>
    <w:p w14:paraId="452D4D72" w14:textId="77777777" w:rsidR="00952055" w:rsidRPr="004C4173" w:rsidRDefault="00952055" w:rsidP="00952055">
      <w:pPr>
        <w:rPr>
          <w:sz w:val="24"/>
        </w:rPr>
      </w:pPr>
    </w:p>
    <w:p w14:paraId="7600E9D3" w14:textId="77777777" w:rsidR="00952055" w:rsidRPr="004C4173" w:rsidRDefault="00952055" w:rsidP="00952055">
      <w:pPr>
        <w:rPr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2"/>
        <w:gridCol w:w="4089"/>
      </w:tblGrid>
      <w:tr w:rsidR="00952055" w:rsidRPr="004C4173" w14:paraId="187D0100" w14:textId="77777777" w:rsidTr="00CA6CA7">
        <w:tc>
          <w:tcPr>
            <w:tcW w:w="5101" w:type="dxa"/>
          </w:tcPr>
          <w:p w14:paraId="1C173492" w14:textId="77777777" w:rsidR="00952055" w:rsidRPr="004C4173" w:rsidRDefault="00952055" w:rsidP="00CA6CA7">
            <w:pPr>
              <w:rPr>
                <w:b/>
                <w:sz w:val="24"/>
              </w:rPr>
            </w:pPr>
            <w:r w:rsidRPr="004C4173">
              <w:rPr>
                <w:b/>
                <w:sz w:val="24"/>
              </w:rPr>
              <w:t>Nom, signature et cachet de l’intermédiaire</w:t>
            </w:r>
          </w:p>
        </w:tc>
        <w:tc>
          <w:tcPr>
            <w:tcW w:w="4186" w:type="dxa"/>
          </w:tcPr>
          <w:p w14:paraId="414894B0" w14:textId="77777777" w:rsidR="00952055" w:rsidRPr="004C4173" w:rsidRDefault="00952055" w:rsidP="00CA6CA7">
            <w:pPr>
              <w:rPr>
                <w:b/>
                <w:sz w:val="24"/>
              </w:rPr>
            </w:pPr>
            <w:r w:rsidRPr="004C4173">
              <w:rPr>
                <w:b/>
                <w:sz w:val="24"/>
              </w:rPr>
              <w:t>Nom, signature et cachet de la société d’assurance qui porte et provisionne le risque</w:t>
            </w:r>
          </w:p>
        </w:tc>
      </w:tr>
      <w:tr w:rsidR="00952055" w:rsidRPr="004C4173" w14:paraId="03B82136" w14:textId="77777777" w:rsidTr="00CA6CA7">
        <w:trPr>
          <w:trHeight w:val="2923"/>
        </w:trPr>
        <w:tc>
          <w:tcPr>
            <w:tcW w:w="5101" w:type="dxa"/>
          </w:tcPr>
          <w:p w14:paraId="0E9C2768" w14:textId="77777777" w:rsidR="00952055" w:rsidRPr="004C4173" w:rsidRDefault="00952055" w:rsidP="00CA6CA7">
            <w:pPr>
              <w:rPr>
                <w:b/>
                <w:sz w:val="24"/>
              </w:rPr>
            </w:pPr>
          </w:p>
        </w:tc>
        <w:tc>
          <w:tcPr>
            <w:tcW w:w="4186" w:type="dxa"/>
          </w:tcPr>
          <w:p w14:paraId="17A0826C" w14:textId="77777777" w:rsidR="00952055" w:rsidRPr="004C4173" w:rsidRDefault="00952055" w:rsidP="00CA6CA7">
            <w:pPr>
              <w:rPr>
                <w:b/>
                <w:sz w:val="24"/>
              </w:rPr>
            </w:pPr>
          </w:p>
        </w:tc>
      </w:tr>
    </w:tbl>
    <w:p w14:paraId="49DEBC07" w14:textId="77777777" w:rsidR="00CE3D75" w:rsidRPr="004C4173" w:rsidRDefault="00CE3D75" w:rsidP="004C4173">
      <w:pPr>
        <w:rPr>
          <w:b/>
          <w:sz w:val="24"/>
        </w:rPr>
      </w:pPr>
    </w:p>
    <w:sectPr w:rsidR="00CE3D75" w:rsidRPr="004C4173" w:rsidSect="002F1244">
      <w:type w:val="continuous"/>
      <w:pgSz w:w="11907" w:h="16840" w:code="9"/>
      <w:pgMar w:top="993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882FD" w14:textId="77777777" w:rsidR="00F8797B" w:rsidRDefault="00F8797B">
      <w:r>
        <w:separator/>
      </w:r>
    </w:p>
  </w:endnote>
  <w:endnote w:type="continuationSeparator" w:id="0">
    <w:p w14:paraId="7809ED77" w14:textId="77777777" w:rsidR="00F8797B" w:rsidRDefault="00F8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0BC6A" w14:textId="77777777" w:rsidR="00A15E6A" w:rsidRDefault="00A15E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8A9238B" w14:textId="77777777" w:rsidR="00A15E6A" w:rsidRDefault="00A15E6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B5E1" w14:textId="77777777" w:rsidR="00A15E6A" w:rsidRPr="004C4173" w:rsidRDefault="00A15E6A" w:rsidP="00952055">
    <w:pPr>
      <w:pStyle w:val="Pieddepage"/>
      <w:ind w:right="360"/>
      <w:jc w:val="center"/>
      <w:rPr>
        <w:sz w:val="16"/>
        <w:szCs w:val="16"/>
      </w:rPr>
    </w:pPr>
    <w:r w:rsidRPr="004C4173">
      <w:rPr>
        <w:sz w:val="16"/>
        <w:szCs w:val="16"/>
      </w:rPr>
      <w:t>TABLEAU D’OFFRE DE PRIX</w:t>
    </w:r>
  </w:p>
  <w:p w14:paraId="57205A98" w14:textId="1D690489" w:rsidR="00A15E6A" w:rsidRPr="0064077B" w:rsidRDefault="00A15E6A" w:rsidP="00952055">
    <w:pPr>
      <w:pStyle w:val="Pieddepage"/>
      <w:ind w:right="360"/>
      <w:jc w:val="center"/>
      <w:rPr>
        <w:sz w:val="16"/>
        <w:szCs w:val="16"/>
      </w:rPr>
    </w:pPr>
    <w:r w:rsidRPr="0064077B">
      <w:rPr>
        <w:sz w:val="16"/>
        <w:szCs w:val="16"/>
      </w:rPr>
      <w:t xml:space="preserve">LOT </w:t>
    </w:r>
    <w:r w:rsidR="000E3CBC">
      <w:rPr>
        <w:sz w:val="16"/>
        <w:szCs w:val="16"/>
      </w:rPr>
      <w:t>6</w:t>
    </w:r>
    <w:r w:rsidRPr="0064077B">
      <w:rPr>
        <w:sz w:val="16"/>
        <w:szCs w:val="16"/>
      </w:rPr>
      <w:t xml:space="preserve"> </w:t>
    </w:r>
    <w:r w:rsidR="000A025F" w:rsidRPr="0064077B">
      <w:rPr>
        <w:sz w:val="16"/>
        <w:szCs w:val="16"/>
      </w:rPr>
      <w:t>ASSURANCE CYBER-RISQUES</w:t>
    </w:r>
  </w:p>
  <w:p w14:paraId="0F405B9A" w14:textId="77777777" w:rsidR="00A15E6A" w:rsidRPr="004C4173" w:rsidRDefault="00A15E6A" w:rsidP="004C4173">
    <w:pPr>
      <w:pStyle w:val="Pieddepage"/>
      <w:jc w:val="center"/>
      <w:rPr>
        <w:sz w:val="16"/>
        <w:szCs w:val="16"/>
      </w:rPr>
    </w:pPr>
    <w:r w:rsidRPr="004C4173">
      <w:fldChar w:fldCharType="begin"/>
    </w:r>
    <w:r w:rsidRPr="004C4173">
      <w:instrText xml:space="preserve"> PAGE   \* MERGEFORMAT </w:instrText>
    </w:r>
    <w:r w:rsidRPr="004C4173">
      <w:fldChar w:fldCharType="separate"/>
    </w:r>
    <w:r w:rsidR="000F7FBE">
      <w:rPr>
        <w:noProof/>
      </w:rPr>
      <w:t>4</w:t>
    </w:r>
    <w:r w:rsidRPr="004C417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3FE30" w14:textId="77777777" w:rsidR="00301A3C" w:rsidRDefault="00301A3C" w:rsidP="00301A3C">
    <w:pPr>
      <w:pStyle w:val="Pieddepage"/>
      <w:ind w:right="360"/>
      <w:jc w:val="center"/>
      <w:rPr>
        <w:sz w:val="16"/>
        <w:szCs w:val="16"/>
      </w:rPr>
    </w:pPr>
    <w:r w:rsidRPr="004C4173">
      <w:rPr>
        <w:sz w:val="16"/>
        <w:szCs w:val="16"/>
      </w:rPr>
      <w:t>TABLEAU D’OFFRE DE PRIX</w:t>
    </w:r>
  </w:p>
  <w:p w14:paraId="04AB4A03" w14:textId="4B5140DA" w:rsidR="000A025F" w:rsidRPr="004C4173" w:rsidRDefault="000A025F" w:rsidP="000A025F">
    <w:pPr>
      <w:pStyle w:val="Pieddepage"/>
      <w:ind w:right="360"/>
      <w:jc w:val="center"/>
      <w:rPr>
        <w:sz w:val="16"/>
        <w:szCs w:val="16"/>
      </w:rPr>
    </w:pPr>
    <w:r w:rsidRPr="000E3CBC">
      <w:rPr>
        <w:sz w:val="16"/>
        <w:szCs w:val="16"/>
      </w:rPr>
      <w:t xml:space="preserve">LOT </w:t>
    </w:r>
    <w:r w:rsidR="000E3CBC" w:rsidRPr="000E3CBC">
      <w:rPr>
        <w:sz w:val="16"/>
        <w:szCs w:val="16"/>
      </w:rPr>
      <w:t>6</w:t>
    </w:r>
    <w:r w:rsidRPr="000E3CBC">
      <w:rPr>
        <w:sz w:val="16"/>
        <w:szCs w:val="16"/>
      </w:rPr>
      <w:t xml:space="preserve"> ASSURANCE </w:t>
    </w:r>
    <w:r>
      <w:rPr>
        <w:sz w:val="16"/>
        <w:szCs w:val="16"/>
      </w:rPr>
      <w:t>CYBER-RISQUES</w:t>
    </w:r>
  </w:p>
  <w:p w14:paraId="3A430F03" w14:textId="77777777" w:rsidR="00A15E6A" w:rsidRPr="00301A3C" w:rsidRDefault="00301A3C" w:rsidP="00301A3C">
    <w:pPr>
      <w:pStyle w:val="Pieddepage"/>
      <w:jc w:val="center"/>
      <w:rPr>
        <w:sz w:val="16"/>
        <w:szCs w:val="16"/>
      </w:rPr>
    </w:pPr>
    <w:r w:rsidRPr="004C4173">
      <w:fldChar w:fldCharType="begin"/>
    </w:r>
    <w:r w:rsidRPr="004C4173">
      <w:instrText xml:space="preserve"> PAGE   \* MERGEFORMAT </w:instrText>
    </w:r>
    <w:r w:rsidRPr="004C4173">
      <w:fldChar w:fldCharType="separate"/>
    </w:r>
    <w:r w:rsidR="000F7FBE">
      <w:rPr>
        <w:noProof/>
      </w:rPr>
      <w:t>2</w:t>
    </w:r>
    <w:r w:rsidRPr="004C417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8C752" w14:textId="77777777" w:rsidR="00F8797B" w:rsidRDefault="00F8797B">
      <w:r>
        <w:separator/>
      </w:r>
    </w:p>
  </w:footnote>
  <w:footnote w:type="continuationSeparator" w:id="0">
    <w:p w14:paraId="358FEB59" w14:textId="77777777" w:rsidR="00F8797B" w:rsidRDefault="00F87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52E5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38758E2"/>
    <w:multiLevelType w:val="singleLevel"/>
    <w:tmpl w:val="040C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C53E2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243612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50B8736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5DF84B6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7986560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 w16cid:durableId="662852949">
    <w:abstractNumId w:val="1"/>
  </w:num>
  <w:num w:numId="2" w16cid:durableId="25644703">
    <w:abstractNumId w:val="2"/>
  </w:num>
  <w:num w:numId="3" w16cid:durableId="1303271765">
    <w:abstractNumId w:val="3"/>
  </w:num>
  <w:num w:numId="4" w16cid:durableId="1631402027">
    <w:abstractNumId w:val="5"/>
  </w:num>
  <w:num w:numId="5" w16cid:durableId="1854221150">
    <w:abstractNumId w:val="6"/>
  </w:num>
  <w:num w:numId="6" w16cid:durableId="103572535">
    <w:abstractNumId w:val="0"/>
  </w:num>
  <w:num w:numId="7" w16cid:durableId="1957062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C4"/>
    <w:rsid w:val="00017ABF"/>
    <w:rsid w:val="00052A9D"/>
    <w:rsid w:val="00053F86"/>
    <w:rsid w:val="00090579"/>
    <w:rsid w:val="000A025F"/>
    <w:rsid w:val="000E3CBC"/>
    <w:rsid w:val="000F5824"/>
    <w:rsid w:val="000F7FBE"/>
    <w:rsid w:val="00103D77"/>
    <w:rsid w:val="00147E81"/>
    <w:rsid w:val="00177ED0"/>
    <w:rsid w:val="00182DF0"/>
    <w:rsid w:val="00192486"/>
    <w:rsid w:val="001F3C26"/>
    <w:rsid w:val="00202615"/>
    <w:rsid w:val="00246471"/>
    <w:rsid w:val="00292AB2"/>
    <w:rsid w:val="002A127A"/>
    <w:rsid w:val="002D3E58"/>
    <w:rsid w:val="002E58C4"/>
    <w:rsid w:val="002F1244"/>
    <w:rsid w:val="00301A3C"/>
    <w:rsid w:val="00304F26"/>
    <w:rsid w:val="00321417"/>
    <w:rsid w:val="00350353"/>
    <w:rsid w:val="0037474F"/>
    <w:rsid w:val="00386233"/>
    <w:rsid w:val="003B7873"/>
    <w:rsid w:val="003D122F"/>
    <w:rsid w:val="003F50D1"/>
    <w:rsid w:val="0042707A"/>
    <w:rsid w:val="004852FE"/>
    <w:rsid w:val="00490E1D"/>
    <w:rsid w:val="00493427"/>
    <w:rsid w:val="00496942"/>
    <w:rsid w:val="004B1C9A"/>
    <w:rsid w:val="004B71EB"/>
    <w:rsid w:val="004C4173"/>
    <w:rsid w:val="004C4FEA"/>
    <w:rsid w:val="0051626A"/>
    <w:rsid w:val="00574633"/>
    <w:rsid w:val="005837D0"/>
    <w:rsid w:val="00583CDB"/>
    <w:rsid w:val="005B21C5"/>
    <w:rsid w:val="005B5377"/>
    <w:rsid w:val="00612C43"/>
    <w:rsid w:val="0064077B"/>
    <w:rsid w:val="006B2460"/>
    <w:rsid w:val="006C7A35"/>
    <w:rsid w:val="00753C7C"/>
    <w:rsid w:val="00793044"/>
    <w:rsid w:val="007B6B76"/>
    <w:rsid w:val="007C2C9C"/>
    <w:rsid w:val="007E25E2"/>
    <w:rsid w:val="007E60CB"/>
    <w:rsid w:val="007F683C"/>
    <w:rsid w:val="00825A13"/>
    <w:rsid w:val="00837D17"/>
    <w:rsid w:val="00877367"/>
    <w:rsid w:val="008D51A7"/>
    <w:rsid w:val="00903856"/>
    <w:rsid w:val="009122C2"/>
    <w:rsid w:val="009414B2"/>
    <w:rsid w:val="00952055"/>
    <w:rsid w:val="00955736"/>
    <w:rsid w:val="00994BCA"/>
    <w:rsid w:val="009B2048"/>
    <w:rsid w:val="009F6A75"/>
    <w:rsid w:val="00A15E6A"/>
    <w:rsid w:val="00A322C0"/>
    <w:rsid w:val="00A53B55"/>
    <w:rsid w:val="00A62CA1"/>
    <w:rsid w:val="00A75204"/>
    <w:rsid w:val="00A83361"/>
    <w:rsid w:val="00A94D06"/>
    <w:rsid w:val="00A95537"/>
    <w:rsid w:val="00AA3F9C"/>
    <w:rsid w:val="00AB0F27"/>
    <w:rsid w:val="00AF1198"/>
    <w:rsid w:val="00AF624E"/>
    <w:rsid w:val="00B23408"/>
    <w:rsid w:val="00B237FC"/>
    <w:rsid w:val="00B30DDB"/>
    <w:rsid w:val="00B5326A"/>
    <w:rsid w:val="00B7631D"/>
    <w:rsid w:val="00BC29C3"/>
    <w:rsid w:val="00BE33D0"/>
    <w:rsid w:val="00C12717"/>
    <w:rsid w:val="00C129D1"/>
    <w:rsid w:val="00C450BD"/>
    <w:rsid w:val="00C47677"/>
    <w:rsid w:val="00C520F2"/>
    <w:rsid w:val="00C85E5B"/>
    <w:rsid w:val="00C90F80"/>
    <w:rsid w:val="00C926F4"/>
    <w:rsid w:val="00CA3104"/>
    <w:rsid w:val="00CA6CA7"/>
    <w:rsid w:val="00CD3F37"/>
    <w:rsid w:val="00CE3D75"/>
    <w:rsid w:val="00CE6C4E"/>
    <w:rsid w:val="00D023DE"/>
    <w:rsid w:val="00D04737"/>
    <w:rsid w:val="00D40CBD"/>
    <w:rsid w:val="00D607A4"/>
    <w:rsid w:val="00D9271A"/>
    <w:rsid w:val="00D9471A"/>
    <w:rsid w:val="00DE24E3"/>
    <w:rsid w:val="00DF06F0"/>
    <w:rsid w:val="00E559A2"/>
    <w:rsid w:val="00E6629B"/>
    <w:rsid w:val="00E67159"/>
    <w:rsid w:val="00EB1FB0"/>
    <w:rsid w:val="00EC5B61"/>
    <w:rsid w:val="00F0632E"/>
    <w:rsid w:val="00F40374"/>
    <w:rsid w:val="00F83504"/>
    <w:rsid w:val="00F8797B"/>
    <w:rsid w:val="00F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8FDCF"/>
  <w15:chartTrackingRefBased/>
  <w15:docId w15:val="{817DD7AD-B537-4474-9532-E81ED46B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5E6A"/>
    <w:rPr>
      <w:rFonts w:ascii="Garamond" w:hAnsi="Garamond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Comic Sans MS" w:hAnsi="Comic Sans MS"/>
      <w:noProof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b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left="360"/>
    </w:pPr>
    <w:rPr>
      <w:rFonts w:ascii="Comic Sans MS" w:hAnsi="Comic Sans MS"/>
      <w:b/>
      <w:sz w:val="28"/>
    </w:rPr>
  </w:style>
  <w:style w:type="character" w:styleId="Marquedecommentaire">
    <w:name w:val="annotation reference"/>
    <w:semiHidden/>
    <w:rsid w:val="00C926F4"/>
    <w:rPr>
      <w:sz w:val="16"/>
      <w:szCs w:val="16"/>
    </w:rPr>
  </w:style>
  <w:style w:type="paragraph" w:styleId="Commentaire">
    <w:name w:val="annotation text"/>
    <w:basedOn w:val="Normal"/>
    <w:semiHidden/>
    <w:rsid w:val="00C926F4"/>
  </w:style>
  <w:style w:type="paragraph" w:styleId="Objetducommentaire">
    <w:name w:val="annotation subject"/>
    <w:basedOn w:val="Commentaire"/>
    <w:next w:val="Commentaire"/>
    <w:semiHidden/>
    <w:rsid w:val="00C926F4"/>
    <w:rPr>
      <w:b/>
      <w:bCs/>
    </w:rPr>
  </w:style>
  <w:style w:type="paragraph" w:styleId="Textedebulles">
    <w:name w:val="Balloon Text"/>
    <w:basedOn w:val="Normal"/>
    <w:semiHidden/>
    <w:rsid w:val="00C926F4"/>
    <w:rPr>
      <w:rFonts w:ascii="Tahoma" w:hAnsi="Tahoma" w:cs="Tahoma"/>
      <w:sz w:val="16"/>
      <w:szCs w:val="16"/>
    </w:rPr>
  </w:style>
  <w:style w:type="paragraph" w:customStyle="1" w:styleId="NORMAL2">
    <w:name w:val="NORMAL 2"/>
    <w:basedOn w:val="Normal"/>
    <w:rsid w:val="004852FE"/>
    <w:pPr>
      <w:jc w:val="both"/>
    </w:pPr>
    <w:rPr>
      <w:rFonts w:ascii="Comic Sans MS" w:hAnsi="Comic Sans MS"/>
      <w:szCs w:val="24"/>
    </w:rPr>
  </w:style>
  <w:style w:type="paragraph" w:styleId="Corpsdetexte2">
    <w:name w:val="Body Text 2"/>
    <w:basedOn w:val="Normal"/>
    <w:link w:val="Corpsdetexte2Car"/>
    <w:rsid w:val="00952055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952055"/>
  </w:style>
  <w:style w:type="character" w:customStyle="1" w:styleId="PieddepageCar">
    <w:name w:val="Pied de page Car"/>
    <w:basedOn w:val="Policepardfaut"/>
    <w:link w:val="Pieddepage"/>
    <w:uiPriority w:val="99"/>
    <w:rsid w:val="00952055"/>
  </w:style>
  <w:style w:type="paragraph" w:styleId="Normalcentr">
    <w:name w:val="Block Text"/>
    <w:basedOn w:val="Normal"/>
    <w:unhideWhenUsed/>
    <w:rsid w:val="00103D77"/>
    <w:pPr>
      <w:ind w:left="-567" w:right="-710"/>
    </w:pPr>
    <w:rPr>
      <w:rFonts w:ascii="Comic Sans MS" w:hAnsi="Comic Sans MS"/>
      <w:b/>
      <w:sz w:val="24"/>
    </w:rPr>
  </w:style>
  <w:style w:type="paragraph" w:styleId="Titre">
    <w:name w:val="Title"/>
    <w:basedOn w:val="Normal"/>
    <w:next w:val="Normal"/>
    <w:link w:val="TitreCar"/>
    <w:qFormat/>
    <w:rsid w:val="00A15E6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A15E6A"/>
    <w:rPr>
      <w:rFonts w:ascii="Garamond" w:eastAsia="Times New Roman" w:hAnsi="Garamond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304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   DE</vt:lpstr>
    </vt:vector>
  </TitlesOfParts>
  <Company>HP, Société autorisée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  DE</dc:title>
  <dc:subject/>
  <dc:creator>HP, Client autorisé</dc:creator>
  <cp:keywords/>
  <cp:lastModifiedBy>bricon fred</cp:lastModifiedBy>
  <cp:revision>7</cp:revision>
  <cp:lastPrinted>2009-06-26T14:21:00Z</cp:lastPrinted>
  <dcterms:created xsi:type="dcterms:W3CDTF">2017-10-26T12:40:00Z</dcterms:created>
  <dcterms:modified xsi:type="dcterms:W3CDTF">2025-06-16T10:41:00Z</dcterms:modified>
</cp:coreProperties>
</file>